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38) </w:t>
      </w:r>
      <w:r>
        <w:rPr>
          <w:rFonts w:ascii="Arial" w:hAnsi="Arial" w:cs="Arial"/>
        </w:rPr>
        <w:t>No dia 17 de dezembro deste ano fará 100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anos que o sanitarista Carlos Chagas descobriu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uma nova espécie de </w:t>
      </w:r>
      <w:proofErr w:type="spellStart"/>
      <w:r>
        <w:rPr>
          <w:rFonts w:ascii="Arial" w:hAnsi="Arial" w:cs="Arial"/>
        </w:rPr>
        <w:t>tripanossoma</w:t>
      </w:r>
      <w:proofErr w:type="spellEnd"/>
      <w:r>
        <w:rPr>
          <w:rFonts w:ascii="Arial" w:hAnsi="Arial" w:cs="Arial"/>
        </w:rPr>
        <w:t xml:space="preserve">, o </w:t>
      </w:r>
      <w:proofErr w:type="spellStart"/>
      <w:r>
        <w:rPr>
          <w:rFonts w:ascii="Arial" w:hAnsi="Arial" w:cs="Arial"/>
          <w:i/>
          <w:iCs/>
        </w:rPr>
        <w:t>Trypanosoma</w:t>
      </w:r>
      <w:proofErr w:type="spellEnd"/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  <w:i/>
          <w:iCs/>
        </w:rPr>
        <w:t>cruzi</w:t>
      </w:r>
      <w:proofErr w:type="spellEnd"/>
      <w:r>
        <w:rPr>
          <w:rFonts w:ascii="Arial" w:hAnsi="Arial" w:cs="Arial"/>
        </w:rPr>
        <w:t>. Essa descoberta foi um marco na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história da ciência e da medicina brasileira, temdo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um fato incomum, que foi primeiro a desçoberta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 parasito e do vetor para depois a doença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humana a eles associada. A tripla descoberta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 Chagas é única na história da medicina.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(Fonte: O centenário da doença de Chagas, 15/10/08;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disponível em: http://cienciahoje.uol.com.br/)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Sobre a doença de Chagas, </w:t>
      </w:r>
      <w:r>
        <w:rPr>
          <w:rFonts w:ascii="Arial" w:hAnsi="Arial" w:cs="Arial"/>
          <w:b/>
          <w:bCs/>
        </w:rPr>
        <w:t xml:space="preserve">todas </w:t>
      </w:r>
      <w:r>
        <w:rPr>
          <w:rFonts w:ascii="Arial" w:hAnsi="Arial" w:cs="Arial"/>
        </w:rPr>
        <w:t>as alternativas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estão corretas, </w:t>
      </w:r>
      <w:r>
        <w:rPr>
          <w:rFonts w:ascii="Arial" w:hAnsi="Arial" w:cs="Arial"/>
          <w:b/>
          <w:bCs/>
        </w:rPr>
        <w:t xml:space="preserve">exceto </w:t>
      </w:r>
      <w:r>
        <w:rPr>
          <w:rFonts w:ascii="Arial" w:hAnsi="Arial" w:cs="Arial"/>
        </w:rPr>
        <w:t>a: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 xml:space="preserve">A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Seres humanos são o único hospedeiro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vertebrado do parasito.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 xml:space="preserve">B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O agente etiológico da doença é o flagelado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Trypanosoma cruzi </w:t>
      </w:r>
      <w:r>
        <w:rPr>
          <w:rFonts w:ascii="Arial" w:hAnsi="Arial" w:cs="Arial"/>
        </w:rPr>
        <w:t>e o vetor é o inseto hematófago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(o barbeiro), sendo uma das principais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espécies transmissoras </w:t>
      </w:r>
      <w:r>
        <w:rPr>
          <w:rFonts w:ascii="Arial" w:hAnsi="Arial" w:cs="Arial"/>
          <w:i/>
          <w:iCs/>
        </w:rPr>
        <w:t>Triatoma infestans</w:t>
      </w:r>
      <w:r>
        <w:rPr>
          <w:rFonts w:ascii="Arial" w:hAnsi="Arial" w:cs="Arial"/>
        </w:rPr>
        <w:t>.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>C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O ciclo tem início quando formas infectantes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 parasito, eliminadas com a urina e fezes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 vetor, entram em contato com mucosas ou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regiões lesadas da pele.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 xml:space="preserve">D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Mesmo sob controle, no Brasil têm ocorrido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surtos de transmissão oral, com destaque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para Santa Catarina, em 2005, quando 5 óbitos</w:t>
      </w:r>
    </w:p>
    <w:p w:rsidR="00164C28" w:rsidRDefault="00164C28" w:rsidP="00164C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foram registrados após ingestão de caldo de</w:t>
      </w:r>
    </w:p>
    <w:p w:rsidR="00164C28" w:rsidRDefault="00164C28" w:rsidP="00164C2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cana</w:t>
      </w:r>
      <w:proofErr w:type="gramEnd"/>
      <w:r>
        <w:rPr>
          <w:rFonts w:ascii="Arial" w:hAnsi="Arial" w:cs="Arial"/>
        </w:rPr>
        <w:t xml:space="preserve"> contaminado.</w:t>
      </w:r>
    </w:p>
    <w:p w:rsidR="003E29FB" w:rsidRDefault="00164C28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vanish/>
        </w:rPr>
        <w:cr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>
        <w:rPr>
          <w:rFonts w:ascii="Arial" w:hAnsi="Arial" w:cs="Arial"/>
          <w:vanish/>
        </w:rPr>
        <w:pgNum/>
      </w:r>
      <w:r w:rsidR="003E29FB">
        <w:rPr>
          <w:rFonts w:ascii="Arial" w:hAnsi="Arial" w:cs="Arial"/>
          <w:b/>
          <w:bCs/>
          <w:sz w:val="20"/>
          <w:szCs w:val="20"/>
        </w:rPr>
        <w:t xml:space="preserve">34- </w:t>
      </w:r>
      <w:r w:rsidR="003E29FB">
        <w:rPr>
          <w:rFonts w:ascii="Arial" w:hAnsi="Arial" w:cs="Arial"/>
          <w:sz w:val="20"/>
          <w:szCs w:val="20"/>
        </w:rPr>
        <w:t xml:space="preserve">Um bezerro de </w:t>
      </w:r>
      <w:proofErr w:type="gramStart"/>
      <w:r w:rsidR="003E29FB">
        <w:rPr>
          <w:rFonts w:ascii="Arial" w:hAnsi="Arial" w:cs="Arial"/>
          <w:sz w:val="20"/>
          <w:szCs w:val="20"/>
        </w:rPr>
        <w:t>500kg</w:t>
      </w:r>
      <w:proofErr w:type="gramEnd"/>
      <w:r w:rsidR="003E29FB">
        <w:rPr>
          <w:rFonts w:ascii="Arial" w:hAnsi="Arial" w:cs="Arial"/>
          <w:sz w:val="20"/>
          <w:szCs w:val="20"/>
        </w:rPr>
        <w:t>, durante 120 dias, ingere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1,5 tonelada</w:t>
      </w:r>
      <w:proofErr w:type="gramEnd"/>
      <w:r>
        <w:rPr>
          <w:rFonts w:ascii="Arial" w:hAnsi="Arial" w:cs="Arial"/>
          <w:sz w:val="20"/>
          <w:szCs w:val="20"/>
        </w:rPr>
        <w:t xml:space="preserve"> de feno. Apenas metade da matéria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ingerida</w:t>
      </w:r>
      <w:proofErr w:type="gramEnd"/>
      <w:r>
        <w:rPr>
          <w:rFonts w:ascii="Arial" w:hAnsi="Arial" w:cs="Arial"/>
          <w:sz w:val="20"/>
          <w:szCs w:val="20"/>
        </w:rPr>
        <w:t xml:space="preserve"> é absorvida. Desta, cerca de 2/3 é utilizada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na</w:t>
      </w:r>
      <w:proofErr w:type="gramEnd"/>
      <w:r>
        <w:rPr>
          <w:rFonts w:ascii="Arial" w:hAnsi="Arial" w:cs="Arial"/>
          <w:sz w:val="20"/>
          <w:szCs w:val="20"/>
        </w:rPr>
        <w:t xml:space="preserve"> respiração celular. Ao final dos 120 dias,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quantos</w:t>
      </w:r>
      <w:proofErr w:type="gramEnd"/>
      <w:r>
        <w:rPr>
          <w:rFonts w:ascii="Arial" w:hAnsi="Arial" w:cs="Arial"/>
          <w:sz w:val="20"/>
          <w:szCs w:val="20"/>
        </w:rPr>
        <w:t xml:space="preserve"> kg de biomassa o bezerro terá disponível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para</w:t>
      </w:r>
      <w:proofErr w:type="gramEnd"/>
      <w:r>
        <w:rPr>
          <w:rFonts w:ascii="Arial" w:hAnsi="Arial" w:cs="Arial"/>
          <w:sz w:val="20"/>
          <w:szCs w:val="20"/>
        </w:rPr>
        <w:t xml:space="preserve"> a cadeia alimentar?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(A) 200 kg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(B) 750 kg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(C) 500 kg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 250 T</w:t>
      </w:r>
    </w:p>
    <w:p w:rsidR="002544B8" w:rsidRDefault="003E29FB" w:rsidP="003E29F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(E) 750 T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38- </w:t>
      </w:r>
      <w:r>
        <w:rPr>
          <w:rFonts w:ascii="Arial" w:hAnsi="Arial" w:cs="Arial"/>
          <w:sz w:val="20"/>
          <w:szCs w:val="20"/>
        </w:rPr>
        <w:t>“Os seis tipos de proteína isolados pelos pesquisadores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mostraram</w:t>
      </w:r>
      <w:proofErr w:type="gramEnd"/>
      <w:r>
        <w:rPr>
          <w:rFonts w:ascii="Arial" w:hAnsi="Arial" w:cs="Arial"/>
          <w:sz w:val="20"/>
          <w:szCs w:val="20"/>
        </w:rPr>
        <w:t>, em estudos com camundongos,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ter</w:t>
      </w:r>
      <w:proofErr w:type="gramEnd"/>
      <w:r>
        <w:rPr>
          <w:rFonts w:ascii="Arial" w:hAnsi="Arial" w:cs="Arial"/>
          <w:sz w:val="20"/>
          <w:szCs w:val="20"/>
        </w:rPr>
        <w:t xml:space="preserve"> potencial para combater a </w:t>
      </w:r>
      <w:r>
        <w:rPr>
          <w:rFonts w:ascii="Arial" w:hAnsi="Arial" w:cs="Arial"/>
          <w:b/>
          <w:bCs/>
          <w:sz w:val="20"/>
          <w:szCs w:val="20"/>
        </w:rPr>
        <w:t xml:space="preserve">malária, </w:t>
      </w:r>
      <w:r>
        <w:rPr>
          <w:rFonts w:ascii="Arial" w:hAnsi="Arial" w:cs="Arial"/>
          <w:sz w:val="20"/>
          <w:szCs w:val="20"/>
        </w:rPr>
        <w:t>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leishmaniose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 algumas infecções por </w:t>
      </w:r>
      <w:r>
        <w:rPr>
          <w:rFonts w:ascii="Arial" w:hAnsi="Arial" w:cs="Arial"/>
          <w:b/>
          <w:bCs/>
          <w:sz w:val="20"/>
          <w:szCs w:val="20"/>
        </w:rPr>
        <w:t>bactérias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resistentes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a antibióticos</w:t>
      </w:r>
      <w:r>
        <w:rPr>
          <w:rFonts w:ascii="Arial" w:hAnsi="Arial" w:cs="Arial"/>
          <w:sz w:val="20"/>
          <w:szCs w:val="20"/>
        </w:rPr>
        <w:t>.”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Sobre os termos destacados no texto, é correto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afirmar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(A) A malária, doença endêmica das regiões subtropicais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</w:t>
      </w:r>
      <w:proofErr w:type="gramEnd"/>
      <w:r>
        <w:rPr>
          <w:rFonts w:ascii="Arial" w:hAnsi="Arial" w:cs="Arial"/>
          <w:sz w:val="20"/>
          <w:szCs w:val="20"/>
        </w:rPr>
        <w:t xml:space="preserve"> tropicais, é causada por um protozoário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flagelado</w:t>
      </w:r>
      <w:proofErr w:type="gramEnd"/>
      <w:r>
        <w:rPr>
          <w:rFonts w:ascii="Arial" w:hAnsi="Arial" w:cs="Arial"/>
          <w:sz w:val="20"/>
          <w:szCs w:val="20"/>
        </w:rPr>
        <w:t xml:space="preserve"> conhecido cientificamente por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proofErr w:type="spellStart"/>
      <w:r>
        <w:rPr>
          <w:rFonts w:ascii="Arial" w:hAnsi="Arial" w:cs="Arial"/>
          <w:i/>
          <w:iCs/>
          <w:sz w:val="20"/>
          <w:szCs w:val="20"/>
        </w:rPr>
        <w:t>Trypanossoma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cruzi</w:t>
      </w:r>
      <w:proofErr w:type="spellEnd"/>
      <w:r>
        <w:rPr>
          <w:rFonts w:ascii="Arial" w:hAnsi="Arial" w:cs="Arial"/>
          <w:i/>
          <w:iCs/>
          <w:sz w:val="20"/>
          <w:szCs w:val="20"/>
        </w:rPr>
        <w:t>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(B) O agente transmissor da leishmaniose é conhecido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por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Leishmania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braziliensis</w:t>
      </w:r>
      <w:proofErr w:type="spellEnd"/>
      <w:r>
        <w:rPr>
          <w:rFonts w:ascii="Arial" w:hAnsi="Arial" w:cs="Arial"/>
          <w:sz w:val="20"/>
          <w:szCs w:val="20"/>
        </w:rPr>
        <w:t>, cuja fêmea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se</w:t>
      </w:r>
      <w:proofErr w:type="gramEnd"/>
      <w:r>
        <w:rPr>
          <w:rFonts w:ascii="Arial" w:hAnsi="Arial" w:cs="Arial"/>
          <w:sz w:val="20"/>
          <w:szCs w:val="20"/>
        </w:rPr>
        <w:t xml:space="preserve"> alimenta de sangue humano.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(C) Existem tipos distintos de leishmaniose: a tegumentar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</w:t>
      </w:r>
      <w:proofErr w:type="gramEnd"/>
      <w:r>
        <w:rPr>
          <w:rFonts w:ascii="Arial" w:hAnsi="Arial" w:cs="Arial"/>
          <w:sz w:val="20"/>
          <w:szCs w:val="20"/>
        </w:rPr>
        <w:t xml:space="preserve"> a visceral. A segunda é conhecida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popularmente</w:t>
      </w:r>
      <w:proofErr w:type="gramEnd"/>
      <w:r>
        <w:rPr>
          <w:rFonts w:ascii="Arial" w:hAnsi="Arial" w:cs="Arial"/>
          <w:sz w:val="20"/>
          <w:szCs w:val="20"/>
        </w:rPr>
        <w:t xml:space="preserve"> como úlcera de Bauru, por sua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grande</w:t>
      </w:r>
      <w:proofErr w:type="gramEnd"/>
      <w:r>
        <w:rPr>
          <w:rFonts w:ascii="Arial" w:hAnsi="Arial" w:cs="Arial"/>
          <w:sz w:val="20"/>
          <w:szCs w:val="20"/>
        </w:rPr>
        <w:t xml:space="preserve"> incidência nessa cidade do interior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paulista</w:t>
      </w:r>
      <w:proofErr w:type="gramEnd"/>
      <w:r>
        <w:rPr>
          <w:rFonts w:ascii="Arial" w:hAnsi="Arial" w:cs="Arial"/>
          <w:sz w:val="20"/>
          <w:szCs w:val="20"/>
        </w:rPr>
        <w:t xml:space="preserve"> e arredores.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 A resistência bacteriana é muito comum em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hospitais</w:t>
      </w:r>
      <w:proofErr w:type="gramEnd"/>
      <w:r>
        <w:rPr>
          <w:rFonts w:ascii="Arial" w:hAnsi="Arial" w:cs="Arial"/>
          <w:sz w:val="20"/>
          <w:szCs w:val="20"/>
        </w:rPr>
        <w:t>, nos quais as bactérias se acostumam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com</w:t>
      </w:r>
      <w:proofErr w:type="gramEnd"/>
      <w:r>
        <w:rPr>
          <w:rFonts w:ascii="Arial" w:hAnsi="Arial" w:cs="Arial"/>
          <w:sz w:val="20"/>
          <w:szCs w:val="20"/>
        </w:rPr>
        <w:t xml:space="preserve"> o uso freqüente de antibióticos, criando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formas</w:t>
      </w:r>
      <w:proofErr w:type="gramEnd"/>
      <w:r>
        <w:rPr>
          <w:rFonts w:ascii="Arial" w:hAnsi="Arial" w:cs="Arial"/>
          <w:sz w:val="20"/>
          <w:szCs w:val="20"/>
        </w:rPr>
        <w:t xml:space="preserve"> de resistir a eles.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(E) O mosquito anófeles, vetor da malária, necessita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água com baixo teor de matéria orgânica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para</w:t>
      </w:r>
      <w:proofErr w:type="gramEnd"/>
      <w:r>
        <w:rPr>
          <w:rFonts w:ascii="Arial" w:hAnsi="Arial" w:cs="Arial"/>
          <w:sz w:val="20"/>
          <w:szCs w:val="20"/>
        </w:rPr>
        <w:t xml:space="preserve"> se reproduzir, o que permite dizer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que</w:t>
      </w:r>
      <w:proofErr w:type="gramEnd"/>
      <w:r>
        <w:rPr>
          <w:rFonts w:ascii="Arial" w:hAnsi="Arial" w:cs="Arial"/>
          <w:sz w:val="20"/>
          <w:szCs w:val="20"/>
        </w:rPr>
        <w:t xml:space="preserve"> águas poluídas, especialmente em áreas</w:t>
      </w:r>
    </w:p>
    <w:p w:rsidR="003E29FB" w:rsidRDefault="003E29FB" w:rsidP="003E29F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urbanizadas</w:t>
      </w:r>
      <w:proofErr w:type="gramEnd"/>
      <w:r>
        <w:rPr>
          <w:rFonts w:ascii="Arial" w:hAnsi="Arial" w:cs="Arial"/>
          <w:sz w:val="20"/>
          <w:szCs w:val="20"/>
        </w:rPr>
        <w:t>, raramente poderão servir de criatórios.</w:t>
      </w:r>
    </w:p>
    <w:p w:rsidR="003E29FB" w:rsidRDefault="003E29FB" w:rsidP="003E29FB">
      <w:pPr>
        <w:rPr>
          <w:rFonts w:ascii="Arial" w:hAnsi="Arial" w:cs="Arial"/>
          <w:sz w:val="20"/>
          <w:szCs w:val="20"/>
        </w:rPr>
      </w:pP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40- </w:t>
      </w:r>
      <w:r>
        <w:rPr>
          <w:rFonts w:ascii="Arial" w:hAnsi="Arial" w:cs="Arial"/>
          <w:sz w:val="20"/>
          <w:szCs w:val="20"/>
        </w:rPr>
        <w:t>"O estudo das proteínas dessas pererecas é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supercomum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", explica a pesquisadora. “Vários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grupos</w:t>
      </w:r>
      <w:proofErr w:type="gramEnd"/>
      <w:r>
        <w:rPr>
          <w:rFonts w:ascii="Arial" w:hAnsi="Arial" w:cs="Arial"/>
          <w:sz w:val="20"/>
          <w:szCs w:val="20"/>
        </w:rPr>
        <w:t>, inclusive do Brasil, já isolaram outros agentes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antibióticos</w:t>
      </w:r>
      <w:proofErr w:type="gramEnd"/>
      <w:r>
        <w:rPr>
          <w:rFonts w:ascii="Arial" w:hAnsi="Arial" w:cs="Arial"/>
          <w:sz w:val="20"/>
          <w:szCs w:val="20"/>
        </w:rPr>
        <w:t xml:space="preserve"> dessa perereca.”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proteínas, objeto de estudos dos pesquisadores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da</w:t>
      </w:r>
      <w:proofErr w:type="gramEnd"/>
      <w:r>
        <w:rPr>
          <w:rFonts w:ascii="Arial" w:hAnsi="Arial" w:cs="Arial"/>
          <w:sz w:val="20"/>
          <w:szCs w:val="20"/>
        </w:rPr>
        <w:t xml:space="preserve"> UnB, são compostos orgânicos presentes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nos</w:t>
      </w:r>
      <w:proofErr w:type="gramEnd"/>
      <w:r>
        <w:rPr>
          <w:rFonts w:ascii="Arial" w:hAnsi="Arial" w:cs="Arial"/>
          <w:sz w:val="20"/>
          <w:szCs w:val="20"/>
        </w:rPr>
        <w:t xml:space="preserve"> seres vivos. Sobre elas, é correto afirmar: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(A) São constituídas de aminoácidos e produzidas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em</w:t>
      </w:r>
      <w:proofErr w:type="gramEnd"/>
      <w:r>
        <w:rPr>
          <w:rFonts w:ascii="Arial" w:hAnsi="Arial" w:cs="Arial"/>
          <w:sz w:val="20"/>
          <w:szCs w:val="20"/>
        </w:rPr>
        <w:t xml:space="preserve"> organelas membranosas chamadas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ribossomos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(B) São produzidas a partir da informação genética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contida</w:t>
      </w:r>
      <w:proofErr w:type="gramEnd"/>
      <w:r>
        <w:rPr>
          <w:rFonts w:ascii="Arial" w:hAnsi="Arial" w:cs="Arial"/>
          <w:sz w:val="20"/>
          <w:szCs w:val="20"/>
        </w:rPr>
        <w:t xml:space="preserve"> em uma das hélices do </w:t>
      </w:r>
      <w:proofErr w:type="spellStart"/>
      <w:r>
        <w:rPr>
          <w:rFonts w:ascii="Arial" w:hAnsi="Arial" w:cs="Arial"/>
          <w:sz w:val="20"/>
          <w:szCs w:val="20"/>
        </w:rPr>
        <w:t>RNAmensageiro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(C) Desempenham muitas funções nos organismos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vivos</w:t>
      </w:r>
      <w:proofErr w:type="gramEnd"/>
      <w:r>
        <w:rPr>
          <w:rFonts w:ascii="Arial" w:hAnsi="Arial" w:cs="Arial"/>
          <w:sz w:val="20"/>
          <w:szCs w:val="20"/>
        </w:rPr>
        <w:t>, entre as quais podemos citar 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que</w:t>
      </w:r>
      <w:proofErr w:type="gramEnd"/>
      <w:r>
        <w:rPr>
          <w:rFonts w:ascii="Arial" w:hAnsi="Arial" w:cs="Arial"/>
          <w:sz w:val="20"/>
          <w:szCs w:val="20"/>
        </w:rPr>
        <w:t xml:space="preserve"> se refere ao aparecimento das características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sexuais</w:t>
      </w:r>
      <w:proofErr w:type="gramEnd"/>
      <w:r>
        <w:rPr>
          <w:rFonts w:ascii="Arial" w:hAnsi="Arial" w:cs="Arial"/>
          <w:sz w:val="20"/>
          <w:szCs w:val="20"/>
        </w:rPr>
        <w:t xml:space="preserve"> secundárias, funcionando, nesse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caso</w:t>
      </w:r>
      <w:proofErr w:type="gramEnd"/>
      <w:r>
        <w:rPr>
          <w:rFonts w:ascii="Arial" w:hAnsi="Arial" w:cs="Arial"/>
          <w:sz w:val="20"/>
          <w:szCs w:val="20"/>
        </w:rPr>
        <w:t>, como hormônios sexuais.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 São as proteínas que manifestam os fenótipos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dos</w:t>
      </w:r>
      <w:proofErr w:type="gramEnd"/>
      <w:r>
        <w:rPr>
          <w:rFonts w:ascii="Arial" w:hAnsi="Arial" w:cs="Arial"/>
          <w:sz w:val="20"/>
          <w:szCs w:val="20"/>
        </w:rPr>
        <w:t xml:space="preserve"> indivíduos. Por exemplo, uma pessoa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com</w:t>
      </w:r>
      <w:proofErr w:type="gramEnd"/>
      <w:r>
        <w:rPr>
          <w:rFonts w:ascii="Arial" w:hAnsi="Arial" w:cs="Arial"/>
          <w:sz w:val="20"/>
          <w:szCs w:val="20"/>
        </w:rPr>
        <w:t xml:space="preserve"> o fenótipo AB</w:t>
      </w:r>
      <w:r>
        <w:rPr>
          <w:rFonts w:ascii="Arial" w:hAnsi="Arial" w:cs="Arial"/>
          <w:sz w:val="13"/>
          <w:szCs w:val="13"/>
        </w:rPr>
        <w:t xml:space="preserve">+ </w:t>
      </w:r>
      <w:r>
        <w:rPr>
          <w:rFonts w:ascii="Arial" w:hAnsi="Arial" w:cs="Arial"/>
          <w:sz w:val="20"/>
          <w:szCs w:val="20"/>
        </w:rPr>
        <w:t>apresenta aglutinogênio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A, aglutinogênio B</w:t>
      </w:r>
      <w:proofErr w:type="gramEnd"/>
      <w:r>
        <w:rPr>
          <w:rFonts w:ascii="Arial" w:hAnsi="Arial" w:cs="Arial"/>
          <w:sz w:val="20"/>
          <w:szCs w:val="20"/>
        </w:rPr>
        <w:t xml:space="preserve"> e o fator Rh em seu sangue.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(E) Muitas delas funcionam como enzimas, 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quais</w:t>
      </w:r>
      <w:proofErr w:type="gramEnd"/>
      <w:r>
        <w:rPr>
          <w:rFonts w:ascii="Arial" w:hAnsi="Arial" w:cs="Arial"/>
          <w:sz w:val="20"/>
          <w:szCs w:val="20"/>
        </w:rPr>
        <w:t xml:space="preserve"> catalisam reações metabólicas específicas.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Isto significa que enzimas existentes em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bactérias</w:t>
      </w:r>
      <w:proofErr w:type="gramEnd"/>
      <w:r>
        <w:rPr>
          <w:rFonts w:ascii="Arial" w:hAnsi="Arial" w:cs="Arial"/>
          <w:sz w:val="20"/>
          <w:szCs w:val="20"/>
        </w:rPr>
        <w:t xml:space="preserve"> não podem ser encontradas em outro</w:t>
      </w:r>
    </w:p>
    <w:p w:rsidR="003E29FB" w:rsidRDefault="003E29FB" w:rsidP="003E29F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grupo</w:t>
      </w:r>
      <w:proofErr w:type="gramEnd"/>
      <w:r>
        <w:rPr>
          <w:rFonts w:ascii="Arial" w:hAnsi="Arial" w:cs="Arial"/>
          <w:sz w:val="20"/>
          <w:szCs w:val="20"/>
        </w:rPr>
        <w:t xml:space="preserve"> de seres vivos.</w:t>
      </w:r>
    </w:p>
    <w:p w:rsidR="003E29FB" w:rsidRDefault="003E29FB" w:rsidP="003E29FB">
      <w:pPr>
        <w:rPr>
          <w:rFonts w:ascii="Arial" w:hAnsi="Arial" w:cs="Arial"/>
          <w:sz w:val="20"/>
          <w:szCs w:val="20"/>
        </w:rPr>
      </w:pP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-Bold" w:hAnsi="Helvetica-Bold" w:cs="Helvetica-Bold"/>
          <w:b/>
          <w:bCs/>
        </w:rPr>
        <w:t>31</w:t>
      </w:r>
      <w:r>
        <w:rPr>
          <w:rFonts w:ascii="Helvetica" w:hAnsi="Helvetica" w:cs="Helvetica"/>
        </w:rPr>
        <w:t>. A fotossíntese pode ser considerada como um dos processos biológicos mais importantes na Terra.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Por liberar oxigênio e consumir dióxido de carbono, usando principalmente a luz solar, a fotossíntese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transformou</w:t>
      </w:r>
      <w:proofErr w:type="gramEnd"/>
      <w:r>
        <w:rPr>
          <w:rFonts w:ascii="Helvetica" w:hAnsi="Helvetica" w:cs="Helvetica"/>
        </w:rPr>
        <w:t xml:space="preserve"> o mundo no ambiente que se conhece hoje.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Assinale a alternativa que contém a forma de energia utilizada pelo homem moderno, não proveniente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direta</w:t>
      </w:r>
      <w:proofErr w:type="gramEnd"/>
      <w:r>
        <w:rPr>
          <w:rFonts w:ascii="Helvetica" w:hAnsi="Helvetica" w:cs="Helvetica"/>
        </w:rPr>
        <w:t xml:space="preserve"> ou indiretamente do Sol.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A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Das marés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B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Eólica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C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Nuclear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D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Do carvão vegetal</w:t>
      </w:r>
    </w:p>
    <w:p w:rsidR="003E29FB" w:rsidRDefault="003E29FB" w:rsidP="003E29FB">
      <w:pPr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E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Do carvão mineral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-Bold" w:hAnsi="Helvetica-Bold" w:cs="Helvetica-Bold"/>
          <w:b/>
          <w:bCs/>
        </w:rPr>
        <w:lastRenderedPageBreak/>
        <w:t>33</w:t>
      </w:r>
      <w:r>
        <w:rPr>
          <w:rFonts w:ascii="Helvetica" w:hAnsi="Helvetica" w:cs="Helvetica"/>
        </w:rPr>
        <w:t>. A respeito da origem da vida na Terra, analise as afirmações a seguir: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l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 proliferação dos organismos autótrofos foi responsável pela evolução dos organismos heterótrofos.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proofErr w:type="spellStart"/>
      <w:proofErr w:type="gramStart"/>
      <w:r>
        <w:rPr>
          <w:rFonts w:ascii="Helvetica" w:hAnsi="Helvetica" w:cs="Helvetica"/>
          <w:sz w:val="20"/>
          <w:szCs w:val="20"/>
        </w:rPr>
        <w:t>ll</w:t>
      </w:r>
      <w:proofErr w:type="spellEnd"/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3"/>
          <w:szCs w:val="23"/>
        </w:rPr>
        <w:t>A respiração anaeróbia antecedeu ao processo fermentativo.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proofErr w:type="spellStart"/>
      <w:proofErr w:type="gramStart"/>
      <w:r>
        <w:rPr>
          <w:rFonts w:ascii="Helvetica" w:hAnsi="Helvetica" w:cs="Helvetica"/>
          <w:sz w:val="20"/>
          <w:szCs w:val="20"/>
        </w:rPr>
        <w:t>lll</w:t>
      </w:r>
      <w:proofErr w:type="spellEnd"/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3"/>
          <w:szCs w:val="23"/>
        </w:rPr>
        <w:t>Redi</w:t>
      </w:r>
      <w:proofErr w:type="spellEnd"/>
      <w:r>
        <w:rPr>
          <w:rFonts w:ascii="Helvetica" w:hAnsi="Helvetica" w:cs="Helvetica"/>
          <w:sz w:val="23"/>
          <w:szCs w:val="23"/>
        </w:rPr>
        <w:t xml:space="preserve"> realizou pesquisas com o intuito de ir contra a teoria da geração espontânea.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0"/>
          <w:szCs w:val="20"/>
        </w:rPr>
        <w:t xml:space="preserve">lV </w:t>
      </w:r>
      <w:proofErr w:type="spellStart"/>
      <w:r>
        <w:rPr>
          <w:rFonts w:ascii="Helvetica" w:hAnsi="Helvetica" w:cs="Helvetica"/>
          <w:sz w:val="23"/>
          <w:szCs w:val="23"/>
        </w:rPr>
        <w:t>Oparin</w:t>
      </w:r>
      <w:proofErr w:type="spellEnd"/>
      <w:r>
        <w:rPr>
          <w:rFonts w:ascii="Helvetica" w:hAnsi="Helvetica" w:cs="Helvetica"/>
          <w:sz w:val="23"/>
          <w:szCs w:val="23"/>
        </w:rPr>
        <w:t xml:space="preserve"> trabalhou dentro dos pressupostos da biogênese.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A alternativa que contêm </w:t>
      </w:r>
      <w:r>
        <w:rPr>
          <w:rFonts w:ascii="Helvetica-Bold" w:hAnsi="Helvetica-Bold" w:cs="Helvetica-Bold"/>
          <w:b/>
          <w:bCs/>
        </w:rPr>
        <w:t xml:space="preserve">todas </w:t>
      </w:r>
      <w:r>
        <w:rPr>
          <w:rFonts w:ascii="Helvetica" w:hAnsi="Helvetica" w:cs="Helvetica"/>
        </w:rPr>
        <w:t xml:space="preserve">e </w:t>
      </w:r>
      <w:r>
        <w:rPr>
          <w:rFonts w:ascii="Helvetica-Bold" w:hAnsi="Helvetica-Bold" w:cs="Helvetica-Bold"/>
          <w:b/>
          <w:bCs/>
        </w:rPr>
        <w:t xml:space="preserve">somente </w:t>
      </w:r>
      <w:r>
        <w:rPr>
          <w:rFonts w:ascii="Helvetica" w:hAnsi="Helvetica" w:cs="Helvetica"/>
        </w:rPr>
        <w:t xml:space="preserve">as afirmações </w:t>
      </w:r>
      <w:r>
        <w:rPr>
          <w:rFonts w:ascii="Helvetica-Bold" w:hAnsi="Helvetica-Bold" w:cs="Helvetica-Bold"/>
          <w:b/>
          <w:bCs/>
        </w:rPr>
        <w:t xml:space="preserve">corretas </w:t>
      </w:r>
      <w:r>
        <w:rPr>
          <w:rFonts w:ascii="Helvetica" w:hAnsi="Helvetica" w:cs="Helvetica"/>
        </w:rPr>
        <w:t>é: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A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 xml:space="preserve">I - II - </w:t>
      </w:r>
      <w:proofErr w:type="spellStart"/>
      <w:r>
        <w:rPr>
          <w:rFonts w:ascii="Helvetica" w:hAnsi="Helvetica" w:cs="Helvetica"/>
        </w:rPr>
        <w:t>lll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D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 xml:space="preserve">II - </w:t>
      </w:r>
      <w:proofErr w:type="spellStart"/>
      <w:r>
        <w:rPr>
          <w:rFonts w:ascii="Helvetica" w:hAnsi="Helvetica" w:cs="Helvetica"/>
        </w:rPr>
        <w:t>lll</w:t>
      </w:r>
      <w:proofErr w:type="spellEnd"/>
      <w:r>
        <w:rPr>
          <w:rFonts w:ascii="Helvetica" w:hAnsi="Helvetica" w:cs="Helvetica"/>
        </w:rPr>
        <w:t xml:space="preserve"> - IV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B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 xml:space="preserve">III - IV </w:t>
      </w: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E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I - IV</w:t>
      </w:r>
    </w:p>
    <w:p w:rsidR="003E29FB" w:rsidRDefault="003E29FB" w:rsidP="003E29FB">
      <w:pPr>
        <w:rPr>
          <w:rFonts w:ascii="Helvetica" w:hAnsi="Helvetica" w:cs="Helvetica"/>
        </w:rPr>
      </w:pPr>
      <w:proofErr w:type="spellStart"/>
      <w:r>
        <w:rPr>
          <w:rFonts w:ascii="Arial" w:hAnsi="Arial" w:cs="Arial"/>
          <w:sz w:val="28"/>
          <w:szCs w:val="28"/>
        </w:rPr>
        <w:t>􀀀</w:t>
      </w:r>
      <w:proofErr w:type="spellEnd"/>
      <w:r>
        <w:rPr>
          <w:rFonts w:ascii="T5" w:hAnsi="T5" w:cs="T5"/>
          <w:sz w:val="28"/>
          <w:szCs w:val="28"/>
        </w:rPr>
        <w:t xml:space="preserve"> </w:t>
      </w:r>
      <w:r>
        <w:rPr>
          <w:rFonts w:ascii="Helvetica-Bold" w:hAnsi="Helvetica-Bold" w:cs="Helvetica-Bold"/>
          <w:b/>
          <w:bCs/>
        </w:rPr>
        <w:t xml:space="preserve">C </w:t>
      </w:r>
      <w:r>
        <w:rPr>
          <w:rFonts w:ascii="T6" w:eastAsia="T6" w:hAnsi="Helvetica-Bold" w:cs="T6" w:hint="eastAsia"/>
        </w:rPr>
        <w:t>⇒</w:t>
      </w:r>
      <w:r>
        <w:rPr>
          <w:rFonts w:ascii="T6" w:eastAsia="T6" w:hAnsi="Helvetica-Bold" w:cs="T6"/>
        </w:rPr>
        <w:t xml:space="preserve"> </w:t>
      </w:r>
      <w:r>
        <w:rPr>
          <w:rFonts w:ascii="Helvetica" w:hAnsi="Helvetica" w:cs="Helvetica"/>
        </w:rPr>
        <w:t>I – III</w:t>
      </w:r>
    </w:p>
    <w:p w:rsidR="003E29FB" w:rsidRDefault="003E29FB" w:rsidP="003E29FB">
      <w:pPr>
        <w:rPr>
          <w:rFonts w:ascii="Helvetica" w:hAnsi="Helvetica" w:cs="Helvetica"/>
        </w:rPr>
      </w:pP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,Bold" w:hAnsi="Arial,Bold" w:cs="Arial,Bold"/>
          <w:b/>
          <w:bCs/>
        </w:rPr>
        <w:t>43)</w:t>
      </w:r>
      <w:proofErr w:type="gramEnd"/>
      <w:r>
        <w:rPr>
          <w:rFonts w:ascii="Arial,Bold" w:hAnsi="Arial,Bold" w:cs="Arial,Bold"/>
          <w:b/>
          <w:bCs/>
        </w:rPr>
        <w:t xml:space="preserve"> </w:t>
      </w:r>
      <w:r>
        <w:rPr>
          <w:rFonts w:ascii="Arial" w:hAnsi="Arial" w:cs="Arial"/>
        </w:rPr>
        <w:t>Sobre a Mata Atlântica, considerando o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texto</w:t>
      </w:r>
      <w:proofErr w:type="gramEnd"/>
      <w:r>
        <w:rPr>
          <w:rFonts w:ascii="Arial" w:hAnsi="Arial" w:cs="Arial"/>
        </w:rPr>
        <w:t xml:space="preserve"> da página </w:t>
      </w:r>
      <w:r>
        <w:rPr>
          <w:rFonts w:ascii="Arial,Bold" w:hAnsi="Arial,Bold" w:cs="Arial,Bold"/>
          <w:b/>
          <w:bCs/>
        </w:rPr>
        <w:t>12</w:t>
      </w:r>
      <w:r>
        <w:rPr>
          <w:rFonts w:ascii="Arial" w:hAnsi="Arial" w:cs="Arial"/>
        </w:rPr>
        <w:t xml:space="preserve">, assinale a alternativa </w:t>
      </w:r>
      <w:r>
        <w:rPr>
          <w:rFonts w:ascii="Arial,Bold" w:hAnsi="Arial,Bold" w:cs="Arial,Bold"/>
          <w:b/>
          <w:bCs/>
        </w:rPr>
        <w:t>correta</w:t>
      </w:r>
      <w:r>
        <w:rPr>
          <w:rFonts w:ascii="Arial" w:hAnsi="Arial" w:cs="Arial"/>
        </w:rPr>
        <w:t>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A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 xml:space="preserve">Dentre os </w:t>
      </w:r>
      <w:proofErr w:type="gramStart"/>
      <w:r>
        <w:rPr>
          <w:rFonts w:ascii="Arial" w:hAnsi="Arial" w:cs="Arial"/>
        </w:rPr>
        <w:t>6</w:t>
      </w:r>
      <w:proofErr w:type="gramEnd"/>
      <w:r>
        <w:rPr>
          <w:rFonts w:ascii="Arial" w:hAnsi="Arial" w:cs="Arial"/>
        </w:rPr>
        <w:t xml:space="preserve"> biomas brasileiros, a Mata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Atlântica é a mais ameaçada, restando apenas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7,26% de sua cobertura original em 17 Estados.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B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 xml:space="preserve">Na Floresta </w:t>
      </w:r>
      <w:proofErr w:type="spellStart"/>
      <w:r>
        <w:rPr>
          <w:rFonts w:ascii="Arial" w:hAnsi="Arial" w:cs="Arial"/>
        </w:rPr>
        <w:t>Ombrófila</w:t>
      </w:r>
      <w:proofErr w:type="spellEnd"/>
      <w:r>
        <w:rPr>
          <w:rFonts w:ascii="Arial" w:hAnsi="Arial" w:cs="Arial"/>
        </w:rPr>
        <w:t xml:space="preserve"> Mista destaca-se a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araucária</w:t>
      </w:r>
      <w:proofErr w:type="gramEnd"/>
      <w:r>
        <w:rPr>
          <w:rFonts w:ascii="Arial" w:hAnsi="Arial" w:cs="Arial"/>
        </w:rPr>
        <w:t>, uma planta monóica, do grupo das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gimnospermas</w:t>
      </w:r>
      <w:proofErr w:type="gramEnd"/>
      <w:r>
        <w:rPr>
          <w:rFonts w:ascii="Arial" w:hAnsi="Arial" w:cs="Arial"/>
        </w:rPr>
        <w:t>, cujo fruto é o pinhão.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C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As bromélias e orquídeas, tão características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da</w:t>
      </w:r>
      <w:proofErr w:type="gramEnd"/>
      <w:r>
        <w:rPr>
          <w:rFonts w:ascii="Arial" w:hAnsi="Arial" w:cs="Arial"/>
        </w:rPr>
        <w:t xml:space="preserve"> Floresta </w:t>
      </w:r>
      <w:proofErr w:type="spellStart"/>
      <w:r>
        <w:rPr>
          <w:rFonts w:ascii="Arial" w:hAnsi="Arial" w:cs="Arial"/>
        </w:rPr>
        <w:t>Ombrófila</w:t>
      </w:r>
      <w:proofErr w:type="spellEnd"/>
      <w:r>
        <w:rPr>
          <w:rFonts w:ascii="Arial" w:hAnsi="Arial" w:cs="Arial"/>
        </w:rPr>
        <w:t xml:space="preserve"> Densa, vivendo fixas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sobre</w:t>
      </w:r>
      <w:proofErr w:type="gramEnd"/>
      <w:r>
        <w:rPr>
          <w:rFonts w:ascii="Arial" w:hAnsi="Arial" w:cs="Arial"/>
        </w:rPr>
        <w:t xml:space="preserve"> troncos e galhos de árvores são exemplos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uma relação de parasitismo entre espécies.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D </w:t>
      </w:r>
      <w:r>
        <w:rPr>
          <w:rFonts w:ascii="Symbol" w:hAnsi="Symbol" w:cs="Symbol"/>
        </w:rPr>
        <w:t>⇒</w:t>
      </w:r>
      <w:r>
        <w:rPr>
          <w:rFonts w:ascii="Symbol" w:hAnsi="Symbol" w:cs="Symbol"/>
        </w:rPr>
        <w:t></w:t>
      </w:r>
      <w:r>
        <w:rPr>
          <w:rFonts w:ascii="Arial" w:hAnsi="Arial" w:cs="Arial"/>
        </w:rPr>
        <w:t>Xaxins e samambaiaçus são exemplos de</w:t>
      </w:r>
    </w:p>
    <w:p w:rsid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gimnospermas</w:t>
      </w:r>
      <w:proofErr w:type="gramEnd"/>
      <w:r>
        <w:rPr>
          <w:rFonts w:ascii="Arial" w:hAnsi="Arial" w:cs="Arial"/>
        </w:rPr>
        <w:t xml:space="preserve"> presentes nas formações florestais</w:t>
      </w:r>
    </w:p>
    <w:p w:rsidR="003E29FB" w:rsidRDefault="003E29FB" w:rsidP="003E29FB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da</w:t>
      </w:r>
      <w:proofErr w:type="gramEnd"/>
      <w:r>
        <w:rPr>
          <w:rFonts w:ascii="Arial" w:hAnsi="Arial" w:cs="Arial"/>
        </w:rPr>
        <w:t xml:space="preserve"> Mata Atlântica.</w:t>
      </w:r>
    </w:p>
    <w:p w:rsidR="003E29FB" w:rsidRDefault="003E29FB" w:rsidP="003E29FB">
      <w:pPr>
        <w:rPr>
          <w:rFonts w:ascii="Arial" w:hAnsi="Arial" w:cs="Arial"/>
        </w:rPr>
      </w:pP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E29FB">
        <w:rPr>
          <w:rFonts w:ascii="Arial" w:hAnsi="Arial" w:cs="Arial"/>
          <w:sz w:val="24"/>
          <w:szCs w:val="24"/>
        </w:rPr>
        <w:t xml:space="preserve"> </w:t>
      </w:r>
      <w:r w:rsidRPr="003E29FB">
        <w:rPr>
          <w:rFonts w:ascii="Arial" w:hAnsi="Arial" w:cs="Arial"/>
          <w:b/>
          <w:bCs/>
          <w:color w:val="000000"/>
        </w:rPr>
        <w:t xml:space="preserve">QUESTÃO: </w:t>
      </w: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proofErr w:type="gramStart"/>
      <w:r w:rsidRPr="003E29FB">
        <w:rPr>
          <w:rFonts w:ascii="Arial" w:hAnsi="Arial" w:cs="Arial"/>
          <w:b/>
          <w:bCs/>
          <w:color w:val="000000"/>
        </w:rPr>
        <w:t>37)</w:t>
      </w:r>
      <w:proofErr w:type="gramEnd"/>
      <w:r w:rsidRPr="003E29FB">
        <w:rPr>
          <w:rFonts w:ascii="Arial" w:hAnsi="Arial" w:cs="Arial"/>
          <w:b/>
          <w:bCs/>
          <w:color w:val="000000"/>
        </w:rPr>
        <w:t xml:space="preserve"> </w:t>
      </w:r>
      <w:r w:rsidRPr="003E29FB">
        <w:rPr>
          <w:rFonts w:ascii="Arial" w:hAnsi="Arial" w:cs="Arial"/>
          <w:color w:val="000000"/>
        </w:rPr>
        <w:t xml:space="preserve">Desde o final de 2008 até abril deste ano, seis pessoas e um grande número de bugios já morreram de febre amarela no Rio Grande do Sul. Devido à falta de informação e veiculação de informações incorretas pela mídia, isso gerou pânico na população e matança de bugios, que são animais ameaçados de extinção. Para reverter o problema, foi lançada a campanha </w:t>
      </w:r>
      <w:r w:rsidRPr="003E29FB">
        <w:rPr>
          <w:rFonts w:ascii="Arial" w:hAnsi="Arial" w:cs="Arial"/>
          <w:i/>
          <w:iCs/>
          <w:color w:val="000000"/>
        </w:rPr>
        <w:t xml:space="preserve">“Proteja seu Anjo da Guarda”. </w:t>
      </w: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E29FB">
        <w:rPr>
          <w:rFonts w:ascii="Arial" w:hAnsi="Arial" w:cs="Arial"/>
          <w:color w:val="000000"/>
        </w:rPr>
        <w:t xml:space="preserve">Qual alternativa contém informação que </w:t>
      </w:r>
      <w:r w:rsidRPr="003E29FB">
        <w:rPr>
          <w:rFonts w:ascii="Arial" w:hAnsi="Arial" w:cs="Arial"/>
          <w:b/>
          <w:bCs/>
          <w:color w:val="000000"/>
        </w:rPr>
        <w:t xml:space="preserve">não </w:t>
      </w:r>
      <w:r w:rsidRPr="003E29FB">
        <w:rPr>
          <w:rFonts w:ascii="Arial" w:hAnsi="Arial" w:cs="Arial"/>
          <w:color w:val="000000"/>
        </w:rPr>
        <w:t xml:space="preserve">poderia ser veiculada à população através de material educativo para esta campanha? </w:t>
      </w: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E29FB">
        <w:rPr>
          <w:rFonts w:ascii="Arial" w:hAnsi="Arial" w:cs="Arial"/>
          <w:b/>
          <w:bCs/>
          <w:color w:val="000000"/>
          <w:sz w:val="28"/>
          <w:szCs w:val="28"/>
        </w:rPr>
        <w:t xml:space="preserve">A </w:t>
      </w:r>
      <w:r w:rsidRPr="003E29FB">
        <w:rPr>
          <w:rFonts w:ascii="Cambria Math" w:hAnsi="Cambria Math" w:cs="Cambria Math"/>
          <w:color w:val="000000"/>
        </w:rPr>
        <w:t>⇒</w:t>
      </w:r>
      <w:r w:rsidRPr="003E29FB">
        <w:rPr>
          <w:rFonts w:ascii="Arial" w:hAnsi="Arial" w:cs="Arial"/>
          <w:color w:val="000000"/>
        </w:rPr>
        <w:t xml:space="preserve"> Os bugios são sentinelas, pois sua morte por febre amarela é um indicador da circulação do vírus, possibilitando identificar áreas onde devem ser tomadas medidas preventivas. </w:t>
      </w: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E29FB">
        <w:rPr>
          <w:rFonts w:ascii="Arial" w:hAnsi="Arial" w:cs="Arial"/>
          <w:b/>
          <w:bCs/>
          <w:color w:val="000000"/>
          <w:sz w:val="28"/>
          <w:szCs w:val="28"/>
        </w:rPr>
        <w:t xml:space="preserve">B </w:t>
      </w:r>
      <w:r w:rsidRPr="003E29FB">
        <w:rPr>
          <w:rFonts w:ascii="Cambria Math" w:hAnsi="Cambria Math" w:cs="Cambria Math"/>
          <w:color w:val="000000"/>
        </w:rPr>
        <w:t>⇒</w:t>
      </w:r>
      <w:r w:rsidRPr="003E29FB">
        <w:rPr>
          <w:rFonts w:ascii="Arial" w:hAnsi="Arial" w:cs="Arial"/>
          <w:color w:val="000000"/>
        </w:rPr>
        <w:t xml:space="preserve"> A febre amarela urbana é transmitida pelo mosquito </w:t>
      </w:r>
      <w:proofErr w:type="spellStart"/>
      <w:r w:rsidRPr="003E29FB">
        <w:rPr>
          <w:rFonts w:ascii="Arial" w:hAnsi="Arial" w:cs="Arial"/>
          <w:i/>
          <w:iCs/>
          <w:color w:val="000000"/>
        </w:rPr>
        <w:t>Aedes</w:t>
      </w:r>
      <w:proofErr w:type="spellEnd"/>
      <w:r w:rsidRPr="003E29FB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Pr="003E29FB">
        <w:rPr>
          <w:rFonts w:ascii="Arial" w:hAnsi="Arial" w:cs="Arial"/>
          <w:i/>
          <w:iCs/>
          <w:color w:val="000000"/>
        </w:rPr>
        <w:t>aegypti</w:t>
      </w:r>
      <w:proofErr w:type="spellEnd"/>
      <w:r w:rsidRPr="003E29FB">
        <w:rPr>
          <w:rFonts w:ascii="Arial" w:hAnsi="Arial" w:cs="Arial"/>
          <w:i/>
          <w:iCs/>
          <w:color w:val="000000"/>
        </w:rPr>
        <w:t xml:space="preserve">, </w:t>
      </w:r>
      <w:r w:rsidRPr="003E29FB">
        <w:rPr>
          <w:rFonts w:ascii="Arial" w:hAnsi="Arial" w:cs="Arial"/>
          <w:color w:val="000000"/>
        </w:rPr>
        <w:t xml:space="preserve">que transmite também </w:t>
      </w:r>
      <w:proofErr w:type="gramStart"/>
      <w:r w:rsidRPr="003E29FB">
        <w:rPr>
          <w:rFonts w:ascii="Arial" w:hAnsi="Arial" w:cs="Arial"/>
          <w:color w:val="000000"/>
        </w:rPr>
        <w:t>a</w:t>
      </w:r>
      <w:proofErr w:type="gramEnd"/>
      <w:r w:rsidRPr="003E29FB">
        <w:rPr>
          <w:rFonts w:ascii="Arial" w:hAnsi="Arial" w:cs="Arial"/>
          <w:color w:val="000000"/>
        </w:rPr>
        <w:t xml:space="preserve"> dengue. </w:t>
      </w:r>
    </w:p>
    <w:p w:rsidR="003E29FB" w:rsidRPr="003E29FB" w:rsidRDefault="003E29FB" w:rsidP="003E2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E29FB">
        <w:rPr>
          <w:rFonts w:ascii="Arial" w:hAnsi="Arial" w:cs="Arial"/>
          <w:b/>
          <w:bCs/>
          <w:color w:val="000000"/>
          <w:sz w:val="28"/>
          <w:szCs w:val="28"/>
        </w:rPr>
        <w:t xml:space="preserve">C </w:t>
      </w:r>
      <w:r w:rsidRPr="003E29FB">
        <w:rPr>
          <w:rFonts w:ascii="Cambria Math" w:hAnsi="Cambria Math" w:cs="Cambria Math"/>
          <w:color w:val="000000"/>
        </w:rPr>
        <w:t>⇒</w:t>
      </w:r>
      <w:r w:rsidRPr="003E29FB">
        <w:rPr>
          <w:rFonts w:ascii="Arial" w:hAnsi="Arial" w:cs="Arial"/>
          <w:color w:val="000000"/>
        </w:rPr>
        <w:t xml:space="preserve"> A vacinação só é eficaz contra a febre amarela urbana. </w:t>
      </w:r>
    </w:p>
    <w:p w:rsidR="003E29FB" w:rsidRDefault="003E29FB" w:rsidP="003E29FB">
      <w:r w:rsidRPr="003E29FB">
        <w:rPr>
          <w:rFonts w:ascii="Arial" w:hAnsi="Arial" w:cs="Arial"/>
          <w:b/>
          <w:bCs/>
          <w:color w:val="000000"/>
          <w:sz w:val="28"/>
          <w:szCs w:val="28"/>
        </w:rPr>
        <w:t xml:space="preserve">D </w:t>
      </w:r>
      <w:r w:rsidRPr="003E29FB">
        <w:rPr>
          <w:rFonts w:ascii="Cambria Math" w:hAnsi="Cambria Math" w:cs="Cambria Math"/>
          <w:color w:val="000000"/>
        </w:rPr>
        <w:t>⇒</w:t>
      </w:r>
      <w:r w:rsidRPr="003E29FB">
        <w:rPr>
          <w:rFonts w:ascii="Arial" w:hAnsi="Arial" w:cs="Arial"/>
          <w:color w:val="000000"/>
        </w:rPr>
        <w:t xml:space="preserve"> Os bugios não transmitem a febre amarela ao homem nem são responsáveis pelo aumento dos casos da doença em uma extensa área do Rio Grande do Sul.</w:t>
      </w:r>
    </w:p>
    <w:sectPr w:rsidR="003E29FB" w:rsidSect="002544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5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6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C28"/>
    <w:rsid w:val="00164C28"/>
    <w:rsid w:val="002544B8"/>
    <w:rsid w:val="003E2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4B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3E29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Default"/>
    <w:next w:val="Default"/>
    <w:link w:val="CorpodetextoChar"/>
    <w:uiPriority w:val="99"/>
    <w:rsid w:val="003E29FB"/>
    <w:rPr>
      <w:color w:val="auto"/>
    </w:rPr>
  </w:style>
  <w:style w:type="character" w:customStyle="1" w:styleId="CorpodetextoChar">
    <w:name w:val="Corpo de texto Char"/>
    <w:basedOn w:val="Fontepargpadro"/>
    <w:link w:val="Corpodetexto"/>
    <w:uiPriority w:val="99"/>
    <w:rsid w:val="003E29FB"/>
    <w:rPr>
      <w:rFonts w:ascii="Arial" w:hAnsi="Arial" w:cs="Arial"/>
      <w:sz w:val="24"/>
      <w:szCs w:val="24"/>
    </w:rPr>
  </w:style>
  <w:style w:type="paragraph" w:customStyle="1" w:styleId="acafe">
    <w:name w:val="acafe"/>
    <w:basedOn w:val="Default"/>
    <w:next w:val="Default"/>
    <w:uiPriority w:val="99"/>
    <w:rsid w:val="003E29FB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1027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Meyer</dc:creator>
  <cp:lastModifiedBy>Paulo Meyer</cp:lastModifiedBy>
  <cp:revision>1</cp:revision>
  <cp:lastPrinted>2009-10-27T01:33:00Z</cp:lastPrinted>
  <dcterms:created xsi:type="dcterms:W3CDTF">2009-10-27T01:05:00Z</dcterms:created>
  <dcterms:modified xsi:type="dcterms:W3CDTF">2009-10-27T01:34:00Z</dcterms:modified>
</cp:coreProperties>
</file>